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9E11" w14:textId="77777777" w:rsidR="00C67EF4" w:rsidRPr="00C67EF4" w:rsidRDefault="00C67EF4" w:rsidP="00C67EF4">
      <w:pPr>
        <w:jc w:val="center"/>
        <w:rPr>
          <w:b/>
        </w:rPr>
      </w:pPr>
      <w:bookmarkStart w:id="0" w:name="_GoBack"/>
      <w:bookmarkEnd w:id="0"/>
      <w:r w:rsidRPr="00C67EF4">
        <w:rPr>
          <w:b/>
        </w:rPr>
        <w:t>TAC Meeting</w:t>
      </w:r>
      <w:r w:rsidRPr="00C67EF4">
        <w:rPr>
          <w:b/>
        </w:rPr>
        <w:br/>
        <w:t>May 11, 2020</w:t>
      </w:r>
      <w:r w:rsidRPr="00C67EF4">
        <w:rPr>
          <w:b/>
        </w:rPr>
        <w:br/>
        <w:t>Meeting Minutes</w:t>
      </w:r>
    </w:p>
    <w:p w14:paraId="2499BD1B" w14:textId="77777777" w:rsidR="00033183" w:rsidRDefault="008B1E68">
      <w:pPr>
        <w:rPr>
          <w:b/>
        </w:rPr>
      </w:pPr>
      <w:r w:rsidRPr="008B1E68">
        <w:rPr>
          <w:b/>
        </w:rPr>
        <w:t xml:space="preserve">In attendance: </w:t>
      </w:r>
    </w:p>
    <w:p w14:paraId="38F880DD" w14:textId="77777777" w:rsidR="00C67EF4" w:rsidRPr="008B1E68" w:rsidRDefault="00033183">
      <w:r w:rsidRPr="00033183">
        <w:rPr>
          <w:b/>
        </w:rPr>
        <w:t>By Phone</w:t>
      </w:r>
      <w:r>
        <w:t xml:space="preserve">: Major </w:t>
      </w:r>
      <w:proofErr w:type="spellStart"/>
      <w:r>
        <w:t>Pannu</w:t>
      </w:r>
      <w:proofErr w:type="spellEnd"/>
      <w:r>
        <w:t xml:space="preserve">, Anne Marie </w:t>
      </w:r>
      <w:proofErr w:type="spellStart"/>
      <w:r>
        <w:t>Peirpont</w:t>
      </w:r>
      <w:proofErr w:type="spellEnd"/>
      <w:r>
        <w:t>, Rick Reece</w:t>
      </w:r>
      <w:r>
        <w:br/>
      </w:r>
      <w:r w:rsidRPr="00033183">
        <w:rPr>
          <w:b/>
        </w:rPr>
        <w:t>By Teams</w:t>
      </w:r>
      <w:r>
        <w:t xml:space="preserve">: </w:t>
      </w:r>
      <w:proofErr w:type="spellStart"/>
      <w:r>
        <w:t>Amanee</w:t>
      </w:r>
      <w:proofErr w:type="spellEnd"/>
      <w:r>
        <w:t xml:space="preserve"> Tyson, Andrew </w:t>
      </w:r>
      <w:proofErr w:type="spellStart"/>
      <w:r>
        <w:t>Dolberg</w:t>
      </w:r>
      <w:proofErr w:type="spellEnd"/>
      <w:r>
        <w:t xml:space="preserve">, </w:t>
      </w:r>
      <w:proofErr w:type="spellStart"/>
      <w:r>
        <w:t>BethAnne</w:t>
      </w:r>
      <w:proofErr w:type="spellEnd"/>
      <w:r>
        <w:t xml:space="preserve"> </w:t>
      </w:r>
      <w:proofErr w:type="spellStart"/>
      <w:r>
        <w:t>Carr</w:t>
      </w:r>
      <w:proofErr w:type="spellEnd"/>
      <w:r>
        <w:t xml:space="preserve">, Dale Bondanza, Daryl Diamond, Denise Vajanc, Donna Flores, Ed Hineline, Harmoni Clealand, </w:t>
      </w:r>
      <w:r w:rsidR="002D4287">
        <w:t xml:space="preserve">John </w:t>
      </w:r>
      <w:r>
        <w:t xml:space="preserve">Perez, Jacqui Luscombe, Janice Johnson, Jason Greenberg, Jeff Stanley, Julio Gonzalez, Kathryn Brooks, Russell Kaufman, Matthew Bradford, Mauricio </w:t>
      </w:r>
      <w:proofErr w:type="spellStart"/>
      <w:r>
        <w:t>stradiotti</w:t>
      </w:r>
      <w:proofErr w:type="spellEnd"/>
      <w:r>
        <w:t>, Maximo Rosario, Naveed Syed, Olayemi Awofadeju, Phillip Dunn, Rick Reece, Richard Baum, Rick Reynolds, Robert Sanders, Sasha Azouth, Stephanie Bustillo, Stephanie Marsh, Stephen Carr, Tamecka McKay, Vincent Vinueza</w:t>
      </w:r>
    </w:p>
    <w:p w14:paraId="30745FC6" w14:textId="77777777" w:rsidR="00C67EF4" w:rsidRPr="006363F6" w:rsidRDefault="00C67EF4">
      <w:pPr>
        <w:rPr>
          <w:b/>
        </w:rPr>
      </w:pPr>
      <w:r w:rsidRPr="006363F6">
        <w:rPr>
          <w:b/>
        </w:rPr>
        <w:t xml:space="preserve">Agenda Items: </w:t>
      </w:r>
    </w:p>
    <w:p w14:paraId="7B8AFF53" w14:textId="77777777" w:rsidR="00C67EF4" w:rsidRPr="006363F6" w:rsidRDefault="00C67EF4" w:rsidP="00C67EF4">
      <w:pPr>
        <w:pStyle w:val="ListParagraph"/>
        <w:numPr>
          <w:ilvl w:val="0"/>
          <w:numId w:val="1"/>
        </w:numPr>
        <w:rPr>
          <w:b/>
        </w:rPr>
      </w:pPr>
      <w:r w:rsidRPr="006363F6">
        <w:rPr>
          <w:b/>
        </w:rPr>
        <w:t>Call to Order – Beth Anne Carr, TAC Chair</w:t>
      </w:r>
    </w:p>
    <w:p w14:paraId="1E720F89" w14:textId="77777777" w:rsidR="006363F6" w:rsidRDefault="00C67EF4" w:rsidP="006363F6">
      <w:pPr>
        <w:pStyle w:val="ListParagraph"/>
      </w:pPr>
      <w:r>
        <w:t xml:space="preserve">• Our first TEAMS meeting. Cheat sheets on TAC site. Chat window should only be used for questions. Please keep mics on mute. Staff will be taking attendance. </w:t>
      </w:r>
      <w:r w:rsidR="006363F6">
        <w:t>Thankful for the ability for all of us to meet virtually.</w:t>
      </w:r>
    </w:p>
    <w:p w14:paraId="18CAC254" w14:textId="77777777" w:rsidR="006363F6" w:rsidRDefault="006363F6" w:rsidP="006363F6">
      <w:pPr>
        <w:pStyle w:val="ListParagraph"/>
      </w:pPr>
      <w:r>
        <w:t>Attendance was taken 10 minutes into the meeting and will be taken 10 minutes prior to the end of the meeting.</w:t>
      </w:r>
    </w:p>
    <w:p w14:paraId="358DD5E6" w14:textId="77777777" w:rsidR="006363F6" w:rsidRDefault="00C67EF4" w:rsidP="00C67EF4">
      <w:pPr>
        <w:pStyle w:val="ListParagraph"/>
      </w:pPr>
      <w:r>
        <w:t xml:space="preserve">• Future item </w:t>
      </w:r>
      <w:r w:rsidR="006363F6">
        <w:t>–</w:t>
      </w:r>
      <w:r>
        <w:t xml:space="preserve"> </w:t>
      </w:r>
      <w:r w:rsidR="006363F6">
        <w:t>June will also be a virtual meeting, and we will determine what needs to happen in August and next year at a future date.</w:t>
      </w:r>
    </w:p>
    <w:p w14:paraId="1D53BA0A" w14:textId="77777777" w:rsidR="006363F6" w:rsidRDefault="00C67EF4" w:rsidP="006363F6">
      <w:pPr>
        <w:pStyle w:val="ListParagraph"/>
        <w:numPr>
          <w:ilvl w:val="0"/>
          <w:numId w:val="2"/>
        </w:numPr>
      </w:pPr>
      <w:r>
        <w:t xml:space="preserve">Approval of the minutes from the March 9, 2020 meeting </w:t>
      </w:r>
      <w:r w:rsidR="006363F6">
        <w:t>– Harmoni motioned to accept the minutes and Russell seconded the motion. No objections noted.</w:t>
      </w:r>
    </w:p>
    <w:p w14:paraId="3014D12C" w14:textId="77777777" w:rsidR="006363F6" w:rsidRDefault="006363F6" w:rsidP="00C67EF4">
      <w:pPr>
        <w:pStyle w:val="ListParagraph"/>
      </w:pPr>
    </w:p>
    <w:p w14:paraId="29A96006" w14:textId="77777777" w:rsidR="00C67EF4" w:rsidRPr="007E2C8C" w:rsidRDefault="00C67EF4" w:rsidP="006363F6">
      <w:pPr>
        <w:pStyle w:val="ListParagraph"/>
        <w:ind w:left="0"/>
        <w:rPr>
          <w:b/>
        </w:rPr>
      </w:pPr>
      <w:r w:rsidRPr="007E2C8C">
        <w:rPr>
          <w:b/>
        </w:rPr>
        <w:t xml:space="preserve">2. Business before the Committee </w:t>
      </w:r>
    </w:p>
    <w:p w14:paraId="61D59441" w14:textId="77777777" w:rsidR="002D4287" w:rsidRDefault="00C67EF4" w:rsidP="00C67EF4">
      <w:pPr>
        <w:pStyle w:val="ListParagraph"/>
      </w:pPr>
      <w:r>
        <w:t xml:space="preserve">• Nominating Committee - need 3 volunteers (1 volunteer will be Chair) - the role is to accept/confirm nominations for TAC Chair / Vice Chair / Secretary for the 2020/2021 school year (Beth Anne) </w:t>
      </w:r>
    </w:p>
    <w:p w14:paraId="59A565CB" w14:textId="77777777" w:rsidR="00C67EF4" w:rsidRDefault="00C67EF4" w:rsidP="002D4287">
      <w:pPr>
        <w:pStyle w:val="ListParagraph"/>
        <w:ind w:firstLine="720"/>
      </w:pPr>
      <w:r>
        <w:t>o Volu</w:t>
      </w:r>
      <w:r w:rsidR="006363F6">
        <w:t>nteers = Dale</w:t>
      </w:r>
      <w:r w:rsidR="00395DD7">
        <w:t xml:space="preserve"> Bondanza</w:t>
      </w:r>
      <w:r w:rsidR="006363F6">
        <w:t>,</w:t>
      </w:r>
      <w:r w:rsidR="00395DD7">
        <w:t xml:space="preserve"> Sasha Azouth,</w:t>
      </w:r>
      <w:r w:rsidR="006363F6">
        <w:t xml:space="preserve"> </w:t>
      </w:r>
      <w:r w:rsidR="00395DD7">
        <w:t>Rick Reese. Primary responsibility of the volunteers is to a</w:t>
      </w:r>
      <w:r w:rsidR="006363F6">
        <w:t>ccept nominations and reach out to those whose name</w:t>
      </w:r>
      <w:r w:rsidR="00395DD7">
        <w:t>s</w:t>
      </w:r>
      <w:r w:rsidR="006363F6">
        <w:t xml:space="preserve"> </w:t>
      </w:r>
      <w:r w:rsidR="00395DD7">
        <w:t>were</w:t>
      </w:r>
      <w:r w:rsidR="006363F6">
        <w:t xml:space="preserve"> provided to see if they </w:t>
      </w:r>
      <w:r w:rsidR="00395DD7">
        <w:t>accept the nomination</w:t>
      </w:r>
      <w:r w:rsidR="006363F6">
        <w:t xml:space="preserve">. In addition, a short bio is collected by those nominated. </w:t>
      </w:r>
      <w:r w:rsidR="00152B3E">
        <w:br/>
      </w:r>
    </w:p>
    <w:p w14:paraId="393EF0F7" w14:textId="77777777" w:rsidR="00395DD7" w:rsidRDefault="00C67EF4" w:rsidP="00C67EF4">
      <w:pPr>
        <w:pStyle w:val="ListParagraph"/>
      </w:pPr>
      <w:r>
        <w:t xml:space="preserve">• Academics RFI on Digital Wallets &amp; Comprehensive Learner Record (Daryl) </w:t>
      </w:r>
    </w:p>
    <w:p w14:paraId="3EAF13DD" w14:textId="77777777" w:rsidR="00395DD7" w:rsidRDefault="009F74EE" w:rsidP="00933F38">
      <w:pPr>
        <w:spacing w:before="240"/>
        <w:ind w:left="720"/>
      </w:pPr>
      <w:r>
        <w:t>BCPS</w:t>
      </w:r>
      <w:r w:rsidR="00395DD7">
        <w:t xml:space="preserve"> desires to receive information from vendors and organizations </w:t>
      </w:r>
      <w:r w:rsidR="00395DD7" w:rsidRPr="00933F38">
        <w:t>in establishing SBBC’s Equitable Digital Learning Ecosystem</w:t>
      </w:r>
      <w:r w:rsidR="00395DD7">
        <w:rPr>
          <w:b/>
        </w:rPr>
        <w:t xml:space="preserve"> </w:t>
      </w:r>
      <w:r w:rsidR="00933F38">
        <w:t>that</w:t>
      </w:r>
      <w:r w:rsidR="00395DD7">
        <w:t xml:space="preserve"> can provide the digital learning platforms, applications, content, assessments that best support personalized, competency-based learning in-the-building, after school and out of school and support offline, online, blended learning that supports any time, any place, </w:t>
      </w:r>
      <w:r>
        <w:t>anyway</w:t>
      </w:r>
      <w:r w:rsidR="00395DD7">
        <w:t xml:space="preserve">, and any pace learning for every SBBC student. </w:t>
      </w:r>
      <w:bookmarkStart w:id="1" w:name="_j9cuj9rpiqyn" w:colFirst="0" w:colLast="0"/>
      <w:bookmarkEnd w:id="1"/>
      <w:r>
        <w:t xml:space="preserve">The </w:t>
      </w:r>
      <w:r w:rsidR="00395DD7">
        <w:t xml:space="preserve">focus is on obtaining information that could possibly be used in a formal Request for Proposal/Invitation to Bid. </w:t>
      </w:r>
      <w:r w:rsidR="00933F38">
        <w:t xml:space="preserve">The end result would be a “plug and play” ecosystem that will enable students to demonstrate mastery of content learned through a comprehensive learner record. </w:t>
      </w:r>
    </w:p>
    <w:p w14:paraId="5D99E0D9" w14:textId="77777777" w:rsidR="00395DD7" w:rsidRPr="007E2C8C" w:rsidRDefault="009F74EE" w:rsidP="007E2C8C">
      <w:pPr>
        <w:rPr>
          <w:b/>
        </w:rPr>
      </w:pPr>
      <w:r w:rsidRPr="007E2C8C">
        <w:rPr>
          <w:b/>
        </w:rPr>
        <w:t xml:space="preserve">Question: Would this include professional development? </w:t>
      </w:r>
    </w:p>
    <w:p w14:paraId="7353BD52" w14:textId="77777777" w:rsidR="00395DD7" w:rsidRDefault="009F74EE" w:rsidP="007E2C8C">
      <w:r>
        <w:lastRenderedPageBreak/>
        <w:t>There would need to be professional development to train on the applications that are part of the ecosystem. In addition, professional learning applications should also be a part of this ecosystem.</w:t>
      </w:r>
    </w:p>
    <w:p w14:paraId="6E92E07B" w14:textId="77777777" w:rsidR="006363F6" w:rsidRDefault="00C67EF4" w:rsidP="00933F38">
      <w:pPr>
        <w:pStyle w:val="ListParagraph"/>
      </w:pPr>
      <w:r>
        <w:t xml:space="preserve">• Laptop distribution and support for distance learning + feedback (Phil) </w:t>
      </w:r>
    </w:p>
    <w:p w14:paraId="13BACBE4" w14:textId="77777777" w:rsidR="00395DD7" w:rsidRDefault="00395DD7" w:rsidP="00933F38">
      <w:pPr>
        <w:ind w:left="720"/>
      </w:pPr>
      <w:r>
        <w:t>Able to rapidly shift to a distance learning environment and much thanks to multiple departments for enabling this to happen</w:t>
      </w:r>
    </w:p>
    <w:p w14:paraId="002CB164" w14:textId="77777777" w:rsidR="00395DD7" w:rsidRDefault="00395DD7" w:rsidP="00933F38">
      <w:pPr>
        <w:pStyle w:val="ListParagraph"/>
        <w:ind w:left="1440"/>
      </w:pPr>
      <w:r>
        <w:t>-</w:t>
      </w:r>
      <w:r w:rsidR="009F74EE">
        <w:t xml:space="preserve"> </w:t>
      </w:r>
      <w:r>
        <w:t>90,000+ laptops delivered to needing families</w:t>
      </w:r>
    </w:p>
    <w:p w14:paraId="4D9DE859" w14:textId="77777777" w:rsidR="00395DD7" w:rsidRDefault="00395DD7" w:rsidP="00933F38">
      <w:pPr>
        <w:pStyle w:val="ListParagraph"/>
        <w:ind w:left="1440"/>
      </w:pPr>
      <w:r>
        <w:t>-</w:t>
      </w:r>
      <w:r w:rsidR="009F74EE">
        <w:t xml:space="preserve"> </w:t>
      </w:r>
      <w:r>
        <w:t>Developed the Virtual Help Center that processes about 800 calls daily</w:t>
      </w:r>
    </w:p>
    <w:p w14:paraId="3DE77FD1" w14:textId="77777777" w:rsidR="00395DD7" w:rsidRDefault="00395DD7" w:rsidP="00933F38">
      <w:pPr>
        <w:pStyle w:val="ListParagraph"/>
        <w:ind w:left="1440"/>
      </w:pPr>
      <w:r>
        <w:t>-</w:t>
      </w:r>
      <w:r w:rsidR="009F74EE">
        <w:t xml:space="preserve">  </w:t>
      </w:r>
      <w:r>
        <w:t>3000 phone devices through the Sprint 1000 program handed out prior to the closure of schools, added an addition 1000 students since the closure of schools</w:t>
      </w:r>
    </w:p>
    <w:p w14:paraId="751F42D9" w14:textId="77777777" w:rsidR="00395DD7" w:rsidRDefault="009F74EE" w:rsidP="00933F38">
      <w:pPr>
        <w:pStyle w:val="ListParagraph"/>
        <w:ind w:left="1440"/>
      </w:pPr>
      <w:r>
        <w:t xml:space="preserve">- </w:t>
      </w:r>
      <w:r w:rsidR="00395DD7">
        <w:t>Working with the Girls and Boys Club will be providing summer activities to our students</w:t>
      </w:r>
    </w:p>
    <w:p w14:paraId="4B547B70" w14:textId="77777777" w:rsidR="00395DD7" w:rsidRDefault="00395DD7" w:rsidP="00933F38">
      <w:pPr>
        <w:pStyle w:val="ListParagraph"/>
        <w:ind w:left="1440"/>
      </w:pPr>
      <w:r>
        <w:t>-</w:t>
      </w:r>
      <w:r w:rsidR="009F74EE">
        <w:t xml:space="preserve"> </w:t>
      </w:r>
      <w:r>
        <w:t>Website system has been strengthened as millions of people were coming to our website to get information</w:t>
      </w:r>
    </w:p>
    <w:p w14:paraId="0310543A" w14:textId="77777777" w:rsidR="009F74EE" w:rsidRPr="007E2C8C" w:rsidRDefault="009F74EE" w:rsidP="009F74EE">
      <w:pPr>
        <w:rPr>
          <w:b/>
        </w:rPr>
      </w:pPr>
      <w:r w:rsidRPr="007E2C8C">
        <w:rPr>
          <w:b/>
        </w:rPr>
        <w:t>Question: Are students able to use TEAMs to see each other?</w:t>
      </w:r>
    </w:p>
    <w:p w14:paraId="247BF510" w14:textId="77777777" w:rsidR="009F74EE" w:rsidRDefault="009F74EE" w:rsidP="009F74EE">
      <w:r>
        <w:t xml:space="preserve">Some teachers hold class with an entire class where they can synchronously interact with each other. Some teachers provide asynchronous instruction through videos and hold office hours where students can reach out to them when needed. </w:t>
      </w:r>
    </w:p>
    <w:p w14:paraId="42751EF0" w14:textId="77777777" w:rsidR="009F74EE" w:rsidRDefault="009F74EE" w:rsidP="009F74EE">
      <w:r>
        <w:t>Feedback from a number of parents is that there are some teachers who have not been able to make it happen for all students and parents are struggling at home because they are no</w:t>
      </w:r>
      <w:r w:rsidR="0097251D">
        <w:t xml:space="preserve">w the teachers because there is not this interaction. </w:t>
      </w:r>
    </w:p>
    <w:p w14:paraId="2230A98B" w14:textId="77777777" w:rsidR="0097251D" w:rsidRPr="007E2C8C" w:rsidRDefault="0097251D" w:rsidP="009F74EE">
      <w:pPr>
        <w:rPr>
          <w:b/>
        </w:rPr>
      </w:pPr>
      <w:r w:rsidRPr="007E2C8C">
        <w:rPr>
          <w:b/>
        </w:rPr>
        <w:t>Question: Concern as to why there were so many teachers not using Canvas. Another concern as to why teachers could not participate in IEPs because their microphones did not work.</w:t>
      </w:r>
    </w:p>
    <w:p w14:paraId="3FE4F07E" w14:textId="77777777" w:rsidR="0097251D" w:rsidRDefault="0097251D" w:rsidP="009F74EE">
      <w:r>
        <w:t>Daryl Diamond indicated that 50-60 % of our teachers used Canvas prior to the school closures. Now we have 98% of the using Canvas in some fashion.</w:t>
      </w:r>
    </w:p>
    <w:p w14:paraId="4CEAF80D" w14:textId="77777777" w:rsidR="0097251D" w:rsidRDefault="0097251D" w:rsidP="009F74EE">
      <w:r>
        <w:t>Mr. Dunn indicated that all teachers’ laptops have a microphone functionality.</w:t>
      </w:r>
    </w:p>
    <w:p w14:paraId="6D3AE23D" w14:textId="77777777" w:rsidR="0097251D" w:rsidRDefault="0097251D" w:rsidP="009F74EE">
      <w:r>
        <w:t xml:space="preserve">Why did we not make all teachers use Canvas? Comfort – we want to do things for our staff and not to our staff. If someone is not comfortable using Canvas, but is more comfortable using something else and get the results, should we force them to use Canvas? </w:t>
      </w:r>
    </w:p>
    <w:p w14:paraId="07061DFF" w14:textId="77777777" w:rsidR="00933F38" w:rsidRPr="007E2C8C" w:rsidRDefault="0097251D" w:rsidP="009F74EE">
      <w:pPr>
        <w:rPr>
          <w:b/>
        </w:rPr>
      </w:pPr>
      <w:r w:rsidRPr="007E2C8C">
        <w:rPr>
          <w:b/>
        </w:rPr>
        <w:t xml:space="preserve">Question: What is it going to look like when we go back to school? Are we going to have the technology available when we go back to work in the Fall? </w:t>
      </w:r>
      <w:r w:rsidR="00933F38" w:rsidRPr="007E2C8C">
        <w:rPr>
          <w:b/>
        </w:rPr>
        <w:t xml:space="preserve">Our scenarios and planning </w:t>
      </w:r>
      <w:proofErr w:type="gramStart"/>
      <w:r w:rsidR="00933F38" w:rsidRPr="007E2C8C">
        <w:rPr>
          <w:b/>
        </w:rPr>
        <w:t>is</w:t>
      </w:r>
      <w:proofErr w:type="gramEnd"/>
      <w:r w:rsidR="00933F38" w:rsidRPr="007E2C8C">
        <w:rPr>
          <w:b/>
        </w:rPr>
        <w:t xml:space="preserve"> evolving in regard to this. </w:t>
      </w:r>
    </w:p>
    <w:p w14:paraId="10B97F67" w14:textId="77777777" w:rsidR="0097251D" w:rsidRDefault="00933F38" w:rsidP="009F74EE">
      <w:r w:rsidRPr="007E2C8C">
        <w:rPr>
          <w:b/>
        </w:rPr>
        <w:t>OIT believes that the time has come where having reliable access to a computer and Internet access is</w:t>
      </w:r>
      <w:r>
        <w:t xml:space="preserve"> now a civil right. We are advocating for the students keeping the devices unless they are leaving Broward County (seniors). Advocating for students keeping devices over the summer. We are anticipating blended learning next school </w:t>
      </w:r>
      <w:proofErr w:type="gramStart"/>
      <w:r>
        <w:t>year</w:t>
      </w:r>
      <w:proofErr w:type="gramEnd"/>
      <w:r>
        <w:t xml:space="preserve"> so we are actively working behind the scenes to determine how many additional laptops we need. </w:t>
      </w:r>
    </w:p>
    <w:p w14:paraId="37595C00" w14:textId="77777777" w:rsidR="0097251D" w:rsidRDefault="0097251D" w:rsidP="009F74EE">
      <w:r>
        <w:lastRenderedPageBreak/>
        <w:t xml:space="preserve">Parents have a lot of questions about </w:t>
      </w:r>
      <w:r w:rsidR="00933F38">
        <w:t>how to use</w:t>
      </w:r>
      <w:r>
        <w:t xml:space="preserve"> Canvas. We need to be more attentive to our communication with parents and providing clear </w:t>
      </w:r>
      <w:r w:rsidR="00933F38">
        <w:t>instructions on how to use our technology.</w:t>
      </w:r>
    </w:p>
    <w:p w14:paraId="7A2B2DB5" w14:textId="77777777" w:rsidR="00933F38" w:rsidRPr="007E2C8C" w:rsidRDefault="00933F38" w:rsidP="009F74EE">
      <w:pPr>
        <w:rPr>
          <w:b/>
        </w:rPr>
      </w:pPr>
      <w:r w:rsidRPr="007E2C8C">
        <w:rPr>
          <w:b/>
        </w:rPr>
        <w:t>Question: How do we help the parents of high needs students?</w:t>
      </w:r>
    </w:p>
    <w:p w14:paraId="6585846B" w14:textId="77777777" w:rsidR="00933F38" w:rsidRDefault="00933F38" w:rsidP="009F74EE">
      <w:r>
        <w:t>Out of the purview of the technology division. Other departments are working on this problem. We will be doing a program evaluation and we are following the ESE concerns.</w:t>
      </w:r>
    </w:p>
    <w:p w14:paraId="4E35ECE3" w14:textId="77777777" w:rsidR="00933F38" w:rsidRPr="007E2C8C" w:rsidRDefault="00933F38" w:rsidP="009F74EE">
      <w:pPr>
        <w:rPr>
          <w:b/>
        </w:rPr>
      </w:pPr>
      <w:r w:rsidRPr="007E2C8C">
        <w:rPr>
          <w:b/>
        </w:rPr>
        <w:t>Question: Is the high level of participation (98% attendance) better than what we had face-to-face?</w:t>
      </w:r>
    </w:p>
    <w:p w14:paraId="05CDAF83" w14:textId="77777777" w:rsidR="00933F38" w:rsidRDefault="00933F38" w:rsidP="009F74EE">
      <w:r>
        <w:t xml:space="preserve">Attendance is on par with face-to-face. But we need to look at data to see academic performance to determine that the online format was more or less engaging. This is the case with personalized learning, that one model does not work for everyone. </w:t>
      </w:r>
      <w:r w:rsidR="00D83CFC">
        <w:t>Our experiences are raising the questions to determine what type of model is right for each child.</w:t>
      </w:r>
    </w:p>
    <w:p w14:paraId="3ED2EF69" w14:textId="77777777" w:rsidR="00D83CFC" w:rsidRPr="007E2C8C" w:rsidRDefault="00D83CFC" w:rsidP="009F74EE">
      <w:pPr>
        <w:rPr>
          <w:b/>
        </w:rPr>
      </w:pPr>
      <w:r w:rsidRPr="007E2C8C">
        <w:rPr>
          <w:b/>
        </w:rPr>
        <w:t>Question: How can we better communicate the Learning Never Closes website with its information?</w:t>
      </w:r>
      <w:r w:rsidRPr="007E2C8C">
        <w:rPr>
          <w:b/>
        </w:rPr>
        <w:br/>
        <w:t xml:space="preserve">Can we advertise it on the buses that distributed the meal? </w:t>
      </w:r>
    </w:p>
    <w:p w14:paraId="3D37592D" w14:textId="77777777" w:rsidR="00D83CFC" w:rsidRDefault="00D83CFC" w:rsidP="009F74EE">
      <w:r>
        <w:t>We know which students (1700 of them) who haven’t gone online and placing phone calls to those homes.</w:t>
      </w:r>
    </w:p>
    <w:p w14:paraId="0F64D882" w14:textId="77777777" w:rsidR="00D83CFC" w:rsidRDefault="00D83CFC" w:rsidP="009F74EE">
      <w:r>
        <w:t xml:space="preserve">Comment: about how teachers are dealing with their classrooms. If you were to walk into 100 classrooms in the physical </w:t>
      </w:r>
      <w:proofErr w:type="gramStart"/>
      <w:r>
        <w:t>environment</w:t>
      </w:r>
      <w:proofErr w:type="gramEnd"/>
      <w:r>
        <w:t xml:space="preserve"> you would see 100 different learning environments. After March 13</w:t>
      </w:r>
      <w:r w:rsidRPr="00D83CFC">
        <w:rPr>
          <w:vertAlign w:val="superscript"/>
        </w:rPr>
        <w:t>th</w:t>
      </w:r>
      <w:r>
        <w:t xml:space="preserve">, teachers now needed to learn how to reach their students and find out what works best for them in the virtual space. The difference is that now parents are witnessing that their students are part of the percentage of students that are not engaged. </w:t>
      </w:r>
    </w:p>
    <w:p w14:paraId="2AD2BFCE" w14:textId="77777777" w:rsidR="00395DD7" w:rsidRDefault="00D83CFC" w:rsidP="007E2C8C">
      <w:r>
        <w:t xml:space="preserve">Comment: Course was created translating information for parents of other languages. BCPS alerts were sent out to inform parents about Google Translate that translates Canvas courses. </w:t>
      </w:r>
    </w:p>
    <w:p w14:paraId="72150DBC" w14:textId="77777777" w:rsidR="007E2C8C" w:rsidRDefault="007E2C8C" w:rsidP="007E2C8C">
      <w:r>
        <w:t xml:space="preserve">Feedback from teachers and parents on Canvas and any improvements that could be made from that feedback. </w:t>
      </w:r>
    </w:p>
    <w:p w14:paraId="2CBCE593" w14:textId="77777777" w:rsidR="007E2C8C" w:rsidRDefault="007E2C8C" w:rsidP="007E2C8C">
      <w:r>
        <w:t>Suggestion: Tap into the work of Broward Virtual School that works with all types of students that can be of help to us as we move forward.</w:t>
      </w:r>
    </w:p>
    <w:p w14:paraId="65C0110A" w14:textId="77777777" w:rsidR="008B1E68" w:rsidRDefault="008B1E68" w:rsidP="007E2C8C">
      <w:r>
        <w:t>Distance Learning and wellness survey is being taken throughout this week (May 14</w:t>
      </w:r>
      <w:r w:rsidRPr="008B1E68">
        <w:rPr>
          <w:vertAlign w:val="superscript"/>
        </w:rPr>
        <w:t>th</w:t>
      </w:r>
      <w:r>
        <w:t xml:space="preserve">) to gather feedback on who has access, who does not have access, what is liked about distance learning and what is not. </w:t>
      </w:r>
      <w:r>
        <w:br/>
        <w:t>Question: Can parents fill out multiple times if they have more than one child?</w:t>
      </w:r>
    </w:p>
    <w:p w14:paraId="145AA844" w14:textId="77777777" w:rsidR="008B1E68" w:rsidRDefault="008B1E68" w:rsidP="007E2C8C">
      <w:r>
        <w:t xml:space="preserve">On the website it says if a parent has 2 children in the same </w:t>
      </w:r>
      <w:proofErr w:type="gramStart"/>
      <w:r>
        <w:t>school</w:t>
      </w:r>
      <w:proofErr w:type="gramEnd"/>
      <w:r>
        <w:t xml:space="preserve"> they should use the experience of the older student. But if the children are in different </w:t>
      </w:r>
      <w:proofErr w:type="gramStart"/>
      <w:r>
        <w:t>schools</w:t>
      </w:r>
      <w:proofErr w:type="gramEnd"/>
      <w:r>
        <w:t xml:space="preserve"> they can complete it more than once. Parents with more than one student at the same school would like to be able to give more than one experience because the experiences could be different.</w:t>
      </w:r>
    </w:p>
    <w:p w14:paraId="74F6074D" w14:textId="77777777" w:rsidR="007E2C8C" w:rsidRDefault="007E2C8C" w:rsidP="007E2C8C">
      <w:r w:rsidRPr="007E2C8C">
        <w:rPr>
          <w:b/>
        </w:rPr>
        <w:t xml:space="preserve">Questions: Are students in shelters hooked up to get Internet? </w:t>
      </w:r>
      <w:r w:rsidRPr="007E2C8C">
        <w:rPr>
          <w:b/>
        </w:rPr>
        <w:br/>
      </w:r>
      <w:r>
        <w:t>We have worked with multiple homeless shelters to get hotspots or any other items they might need.</w:t>
      </w:r>
    </w:p>
    <w:p w14:paraId="1D830392" w14:textId="77777777" w:rsidR="006363F6" w:rsidRDefault="00C67EF4" w:rsidP="00C67EF4">
      <w:pPr>
        <w:pStyle w:val="ListParagraph"/>
      </w:pPr>
      <w:r>
        <w:t xml:space="preserve">• Project Update: Instructional SW Purchasing (Kathy) </w:t>
      </w:r>
    </w:p>
    <w:p w14:paraId="462CAF69" w14:textId="77777777" w:rsidR="007E2C8C" w:rsidRDefault="007E2C8C" w:rsidP="007E2C8C">
      <w:r>
        <w:lastRenderedPageBreak/>
        <w:t xml:space="preserve">Programmers have been busy with the release of laptop devices, we have an update on the instructional software purchasing process until the programmers can update the SMM module into an online catalog. New form that needs to be filled out </w:t>
      </w:r>
      <w:r w:rsidR="0013333C">
        <w:t xml:space="preserve">for review of any software that was not on the approved list. Process includes the following: (1) Jeff Stanley to determine Clever capabilities, (2) Daryl Diamond to determine other interoperability issues, (3) Guy </w:t>
      </w:r>
      <w:proofErr w:type="spellStart"/>
      <w:r w:rsidR="0013333C">
        <w:t>Barmoha</w:t>
      </w:r>
      <w:proofErr w:type="spellEnd"/>
      <w:r w:rsidR="0013333C">
        <w:t xml:space="preserve"> and Nicole Mancini for pedagogy and curriculum alignment, and then (4) cadre directors for final approval and then back to Gloria in OIT.</w:t>
      </w:r>
    </w:p>
    <w:p w14:paraId="3B5231E7" w14:textId="77777777" w:rsidR="007E2C8C" w:rsidRDefault="00C67EF4" w:rsidP="00C67EF4">
      <w:pPr>
        <w:pStyle w:val="ListParagraph"/>
      </w:pPr>
      <w:r>
        <w:t xml:space="preserve">• Postponed - TAC Workshop (Rule Development) from March 31 (Dale) </w:t>
      </w:r>
    </w:p>
    <w:p w14:paraId="5B512DD4" w14:textId="77777777" w:rsidR="006363F6" w:rsidRDefault="00C67EF4" w:rsidP="007E2C8C">
      <w:pPr>
        <w:pStyle w:val="ListParagraph"/>
        <w:ind w:left="1440"/>
      </w:pPr>
      <w:r>
        <w:t xml:space="preserve">o Dale needs to follow up with Dr. Nesmith since this was the 1st workshop canceled back in April. </w:t>
      </w:r>
    </w:p>
    <w:p w14:paraId="5457FFB9" w14:textId="77777777" w:rsidR="007E2C8C" w:rsidRDefault="00C67EF4" w:rsidP="00C67EF4">
      <w:pPr>
        <w:pStyle w:val="ListParagraph"/>
      </w:pPr>
      <w:r>
        <w:t xml:space="preserve">• Postponed - Governance (Phil) </w:t>
      </w:r>
    </w:p>
    <w:p w14:paraId="4EFA30A7" w14:textId="77777777" w:rsidR="00D83CFC" w:rsidRDefault="00C67EF4" w:rsidP="007E2C8C">
      <w:pPr>
        <w:pStyle w:val="ListParagraph"/>
        <w:ind w:firstLine="720"/>
      </w:pPr>
      <w:r>
        <w:t xml:space="preserve">o Digital Learning, Technology Environment (e.g. Safety), Effective Communications Tool </w:t>
      </w:r>
      <w:r w:rsidR="005C0778">
        <w:br/>
      </w:r>
    </w:p>
    <w:p w14:paraId="6F294557" w14:textId="77777777" w:rsidR="006363F6" w:rsidRPr="007E2C8C" w:rsidRDefault="00C67EF4" w:rsidP="00D83CFC">
      <w:pPr>
        <w:pStyle w:val="ListParagraph"/>
        <w:ind w:left="0"/>
        <w:rPr>
          <w:b/>
        </w:rPr>
      </w:pPr>
      <w:r w:rsidRPr="007E2C8C">
        <w:rPr>
          <w:b/>
        </w:rPr>
        <w:t xml:space="preserve">3. Upcoming Board Items </w:t>
      </w:r>
    </w:p>
    <w:p w14:paraId="1D56102C" w14:textId="77777777" w:rsidR="006363F6" w:rsidRDefault="00C67EF4" w:rsidP="00C67EF4">
      <w:pPr>
        <w:pStyle w:val="ListParagraph"/>
      </w:pPr>
      <w:r>
        <w:t xml:space="preserve">• May - Sprint 1M (4th year), Network &amp; Telecomm (180d extension), </w:t>
      </w:r>
      <w:proofErr w:type="spellStart"/>
      <w:r>
        <w:t>ParentLink</w:t>
      </w:r>
      <w:proofErr w:type="spellEnd"/>
      <w:r>
        <w:t xml:space="preserve">, Ariba, </w:t>
      </w:r>
      <w:proofErr w:type="spellStart"/>
      <w:r>
        <w:t>HW</w:t>
      </w:r>
      <w:proofErr w:type="spellEnd"/>
      <w:r>
        <w:t xml:space="preserve">/SW (details on TEAMS site), Gradebook </w:t>
      </w:r>
    </w:p>
    <w:p w14:paraId="09B71B50" w14:textId="77777777" w:rsidR="006363F6" w:rsidRDefault="00C67EF4" w:rsidP="00C67EF4">
      <w:pPr>
        <w:pStyle w:val="ListParagraph"/>
      </w:pPr>
      <w:r>
        <w:t xml:space="preserve">• June - </w:t>
      </w:r>
      <w:proofErr w:type="spellStart"/>
      <w:r>
        <w:t>VirtuStream</w:t>
      </w:r>
      <w:proofErr w:type="spellEnd"/>
      <w:r>
        <w:t>, Kronos, Naviance (academics), iObservation (academics), Blackboard-School Wires, Granicus (</w:t>
      </w:r>
      <w:proofErr w:type="spellStart"/>
      <w:r>
        <w:t>eAgenda</w:t>
      </w:r>
      <w:proofErr w:type="spellEnd"/>
      <w:r>
        <w:t xml:space="preserve">) </w:t>
      </w:r>
    </w:p>
    <w:p w14:paraId="509F8FCC" w14:textId="77777777" w:rsidR="00A827C5" w:rsidRDefault="00C67EF4" w:rsidP="00C67EF4">
      <w:pPr>
        <w:pStyle w:val="ListParagraph"/>
      </w:pPr>
      <w:r>
        <w:t>• Grants - SPOE Enhancements – Video and remote door access • Telecomm – split into 4 (Landlines, Cell, Cabling, Networking)</w:t>
      </w:r>
    </w:p>
    <w:p w14:paraId="145C66BE" w14:textId="77777777" w:rsidR="008B1E68" w:rsidRDefault="008B1E68" w:rsidP="00C67EF4">
      <w:pPr>
        <w:pStyle w:val="ListParagraph"/>
      </w:pPr>
    </w:p>
    <w:p w14:paraId="37DE5480" w14:textId="77777777" w:rsidR="008B1E68" w:rsidRDefault="008B1E68" w:rsidP="00C67EF4">
      <w:pPr>
        <w:pStyle w:val="ListParagraph"/>
      </w:pPr>
      <w:r>
        <w:t>Next Meeting: June 8</w:t>
      </w:r>
      <w:r w:rsidRPr="008B1E68">
        <w:rPr>
          <w:vertAlign w:val="superscript"/>
        </w:rPr>
        <w:t>th</w:t>
      </w:r>
      <w:r>
        <w:t xml:space="preserve"> via TEAMS link that will be sent in a future invite</w:t>
      </w:r>
    </w:p>
    <w:sectPr w:rsidR="008B1E68">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B8D3" w14:textId="77777777" w:rsidR="00E42F50" w:rsidRDefault="00E42F50" w:rsidP="0013333C">
      <w:pPr>
        <w:spacing w:after="0" w:line="240" w:lineRule="auto"/>
      </w:pPr>
      <w:r>
        <w:separator/>
      </w:r>
    </w:p>
  </w:endnote>
  <w:endnote w:type="continuationSeparator" w:id="0">
    <w:p w14:paraId="46F408EF" w14:textId="77777777" w:rsidR="00E42F50" w:rsidRDefault="00E42F50" w:rsidP="001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8F6F8" w14:textId="77777777" w:rsidR="00E42F50" w:rsidRDefault="00E42F50" w:rsidP="0013333C">
      <w:pPr>
        <w:spacing w:after="0" w:line="240" w:lineRule="auto"/>
      </w:pPr>
      <w:r>
        <w:separator/>
      </w:r>
    </w:p>
  </w:footnote>
  <w:footnote w:type="continuationSeparator" w:id="0">
    <w:p w14:paraId="0D88B821" w14:textId="77777777" w:rsidR="00E42F50" w:rsidRDefault="00E42F50" w:rsidP="001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0E24" w14:textId="77777777" w:rsidR="0013333C" w:rsidRDefault="003A0394">
    <w:pPr>
      <w:pStyle w:val="Header"/>
    </w:pPr>
    <w:r>
      <w:rPr>
        <w:noProof/>
      </w:rPr>
      <w:pict w14:anchorId="1C216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60FF5"/>
    <w:multiLevelType w:val="hybridMultilevel"/>
    <w:tmpl w:val="B40A9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F822CA"/>
    <w:multiLevelType w:val="hybridMultilevel"/>
    <w:tmpl w:val="0A3E4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F4"/>
    <w:rsid w:val="00033183"/>
    <w:rsid w:val="0013333C"/>
    <w:rsid w:val="00152B3E"/>
    <w:rsid w:val="002D4287"/>
    <w:rsid w:val="003718F3"/>
    <w:rsid w:val="00395DD7"/>
    <w:rsid w:val="003A0394"/>
    <w:rsid w:val="00465D5B"/>
    <w:rsid w:val="005C0778"/>
    <w:rsid w:val="006363F6"/>
    <w:rsid w:val="00735217"/>
    <w:rsid w:val="007E2C8C"/>
    <w:rsid w:val="008B1E68"/>
    <w:rsid w:val="009021A7"/>
    <w:rsid w:val="00905276"/>
    <w:rsid w:val="00933F38"/>
    <w:rsid w:val="0097251D"/>
    <w:rsid w:val="009F74EE"/>
    <w:rsid w:val="00A450C5"/>
    <w:rsid w:val="00B86B1C"/>
    <w:rsid w:val="00C67EF4"/>
    <w:rsid w:val="00D83CFC"/>
    <w:rsid w:val="00E42F50"/>
    <w:rsid w:val="00ED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4BF4FF"/>
  <w15:chartTrackingRefBased/>
  <w15:docId w15:val="{17341C7B-53BC-41BB-B52F-FC8D014A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395DD7"/>
    <w:pPr>
      <w:keepNext/>
      <w:keepLines/>
      <w:spacing w:before="240" w:after="120"/>
      <w:ind w:left="432"/>
      <w:jc w:val="both"/>
      <w:outlineLvl w:val="1"/>
    </w:pPr>
    <w:rPr>
      <w:rFonts w:ascii="Calibri" w:eastAsia="Calibri" w:hAnsi="Calibri" w:cs="Calibri"/>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EF4"/>
    <w:pPr>
      <w:ind w:left="720"/>
      <w:contextualSpacing/>
    </w:pPr>
  </w:style>
  <w:style w:type="character" w:customStyle="1" w:styleId="Heading2Char">
    <w:name w:val="Heading 2 Char"/>
    <w:basedOn w:val="DefaultParagraphFont"/>
    <w:link w:val="Heading2"/>
    <w:rsid w:val="00395DD7"/>
    <w:rPr>
      <w:rFonts w:ascii="Calibri" w:eastAsia="Calibri" w:hAnsi="Calibri" w:cs="Calibri"/>
      <w:b/>
      <w:sz w:val="24"/>
      <w:szCs w:val="24"/>
      <w:lang w:val="en"/>
    </w:rPr>
  </w:style>
  <w:style w:type="paragraph" w:styleId="Header">
    <w:name w:val="header"/>
    <w:basedOn w:val="Normal"/>
    <w:link w:val="HeaderChar"/>
    <w:uiPriority w:val="99"/>
    <w:unhideWhenUsed/>
    <w:rsid w:val="00133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33C"/>
  </w:style>
  <w:style w:type="paragraph" w:styleId="Footer">
    <w:name w:val="footer"/>
    <w:basedOn w:val="Normal"/>
    <w:link w:val="FooterChar"/>
    <w:uiPriority w:val="99"/>
    <w:unhideWhenUsed/>
    <w:rsid w:val="00133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2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Diamond</dc:creator>
  <cp:keywords/>
  <dc:description/>
  <cp:lastModifiedBy>Janice Johnson</cp:lastModifiedBy>
  <cp:revision>2</cp:revision>
  <dcterms:created xsi:type="dcterms:W3CDTF">2020-06-09T12:50:00Z</dcterms:created>
  <dcterms:modified xsi:type="dcterms:W3CDTF">2020-06-09T12:50:00Z</dcterms:modified>
</cp:coreProperties>
</file>